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9" w:rsidRPr="00B97D09" w:rsidRDefault="00D82C9A" w:rsidP="00B9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09" w:rsidRPr="00B97D09" w:rsidRDefault="00B97D09" w:rsidP="00B97D09">
      <w:pPr>
        <w:rPr>
          <w:rFonts w:ascii="Times New Roman" w:hAnsi="Times New Roman" w:cs="Times New Roman"/>
          <w:sz w:val="28"/>
          <w:szCs w:val="28"/>
        </w:rPr>
      </w:pPr>
    </w:p>
    <w:p w:rsidR="00B97D09" w:rsidRPr="00B97D09" w:rsidRDefault="00B97D09" w:rsidP="00B97D09">
      <w:pPr>
        <w:rPr>
          <w:rFonts w:ascii="Times New Roman" w:hAnsi="Times New Roman" w:cs="Times New Roman"/>
          <w:sz w:val="28"/>
          <w:szCs w:val="28"/>
        </w:rPr>
      </w:pPr>
    </w:p>
    <w:p w:rsidR="00B97D09" w:rsidRPr="00B97D09" w:rsidRDefault="00B97D09" w:rsidP="00B97D09">
      <w:pPr>
        <w:rPr>
          <w:rFonts w:ascii="Times New Roman" w:hAnsi="Times New Roman" w:cs="Times New Roman"/>
          <w:sz w:val="28"/>
          <w:szCs w:val="28"/>
        </w:rPr>
      </w:pP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Общие положения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D09">
        <w:rPr>
          <w:rFonts w:ascii="Times New Roman" w:hAnsi="Times New Roman" w:cs="Times New Roman"/>
          <w:sz w:val="28"/>
          <w:szCs w:val="28"/>
        </w:rPr>
        <w:t>1.1 Настоящее Положение разработано на основании Федерального закона от 29.12.2012 № 273-ФЗ «Об образовании в Российской Федерации», Приказа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Постановления Главного государственного санитарного врача Российской Федерации от 29 декабря 2010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 г. N 189 г. "Об утверждении </w:t>
      </w:r>
      <w:proofErr w:type="spellStart"/>
      <w:r w:rsidRPr="00B97D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7D09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Устава Муниципального бюджетного общеобразовательного учреждения средней общеобразовательной школы поселка 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колье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09">
        <w:rPr>
          <w:rFonts w:ascii="Times New Roman" w:hAnsi="Times New Roman" w:cs="Times New Roman"/>
          <w:sz w:val="28"/>
          <w:szCs w:val="28"/>
        </w:rPr>
        <w:t xml:space="preserve"> Елецкого муниципального района Липецкой области.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1.2. Настоящее Положение регламентирует режим занятий обучающихся  Муниципального бюджетного общеобразовательного учреждения средней общеобразовательной шко</w:t>
      </w:r>
      <w:r>
        <w:rPr>
          <w:rFonts w:ascii="Times New Roman" w:hAnsi="Times New Roman" w:cs="Times New Roman"/>
          <w:sz w:val="28"/>
          <w:szCs w:val="28"/>
        </w:rPr>
        <w:t xml:space="preserve">лы поселка Соколье </w:t>
      </w:r>
      <w:r w:rsidRPr="00B97D09">
        <w:rPr>
          <w:rFonts w:ascii="Times New Roman" w:hAnsi="Times New Roman" w:cs="Times New Roman"/>
          <w:sz w:val="28"/>
          <w:szCs w:val="28"/>
        </w:rPr>
        <w:t xml:space="preserve"> Елецкого муниципального района Липецкой области (далее – Учреждение), функционирование Учреждения в период организации образовательной деятельности, каникул, летнего отдыха и оздоровления обучающихся, график посещения Учреждения участниками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 и иными лицами.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>II. Режим занятий учащихся во время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2.1. Организация образовательной деятельности в Учреждении регламентируется учебным планом, календарным учебным графиком,</w:t>
      </w:r>
      <w:r>
        <w:rPr>
          <w:rFonts w:ascii="Times New Roman" w:hAnsi="Times New Roman" w:cs="Times New Roman"/>
          <w:sz w:val="28"/>
          <w:szCs w:val="28"/>
        </w:rPr>
        <w:t xml:space="preserve"> расписанием учебных занятий.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2.2 Учебный год начинается 1 сентября, если этот день совпадает с выходным, то с последующего дня. Продолжительность учебного года в 1 классе равна 33 недели, в</w:t>
      </w:r>
      <w:r w:rsidR="00934638">
        <w:rPr>
          <w:rFonts w:ascii="Times New Roman" w:hAnsi="Times New Roman" w:cs="Times New Roman"/>
          <w:sz w:val="28"/>
          <w:szCs w:val="28"/>
        </w:rPr>
        <w:t>о 2</w:t>
      </w:r>
      <w:r w:rsidRPr="00B97D09">
        <w:rPr>
          <w:rFonts w:ascii="Times New Roman" w:hAnsi="Times New Roman" w:cs="Times New Roman"/>
          <w:sz w:val="28"/>
          <w:szCs w:val="28"/>
        </w:rPr>
        <w:t xml:space="preserve">-х – 11-х классах – 35 недель.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 xml:space="preserve">2.3 Режим занятий учащихся на год: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2.3.1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 целях защиты учащихся от перегрузок, сохранения их физического и психического здоровья в Учреждении используется четвертная форма организации образовательной деятельности.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2.3.2 Учебный год на уровнях начального, основного общего и среднего общего образования делится на 4 четверти. После каждой четверти каникулы.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2.3.3 Продолжительность каникул в течение учебного года составляет не менее 30 календарных дней, летом – не менее 8 календарных недель и регулируется ежегодно календарным учебным графиком. Для учащихся первых классов в течение года устанавливаются дополнительные недельные каникулы в феврале.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В каникулярное время в соответствии с необходимыми условиями Учреждение может организовывать работу пришкольного лагеря по приказу отдела образования администрации Елецкого муниципального района.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2.3.4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се учащиеся 2-9 классов аттестуются по четвертям, 10-11 классов - по полугодиям.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2.4. Режим занятий учащихся на неделю: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2.4.1 Продолжительность учебной рабочей недели: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- 5-ти дневная рабочая неделя в 1- 4 классах; - 6-ти дневная раб</w:t>
      </w:r>
      <w:r>
        <w:rPr>
          <w:rFonts w:ascii="Times New Roman" w:hAnsi="Times New Roman" w:cs="Times New Roman"/>
          <w:sz w:val="28"/>
          <w:szCs w:val="28"/>
        </w:rPr>
        <w:t xml:space="preserve">очая неделя в 5 - 11 классах.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lastRenderedPageBreak/>
        <w:t>2.5. Р</w:t>
      </w:r>
      <w:r>
        <w:rPr>
          <w:rFonts w:ascii="Times New Roman" w:hAnsi="Times New Roman" w:cs="Times New Roman"/>
          <w:b/>
          <w:sz w:val="28"/>
          <w:szCs w:val="28"/>
        </w:rPr>
        <w:t xml:space="preserve">ежим занятий учащихся на день: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>Учебные занятия организуются в одну смену.).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 Занятия в системе дополнительного образования в творческих объединениях (в кружках, секциях), в системе внеурочной деятельности по ФГОС, в группах продленного дня и т. п. организуются во второй половине дня.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2.5.2. Между основными учебными занятиями и дополнительными внеурочными занятиями организуется динамическая пауза - не менее 40 минут.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2.5.3. Начало занятий в 8.30 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2.5.4. Продолжительность урока: 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- 45 минут – во 2-11-х классах;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- для учащихся 1-х классов используется «ступенчатый» режим обучения: сентябрь-октябрь – 3 урока в день по 35 минут; ноябрь-декабрь –  4 урока в день по 35 минут; январь-ма</w:t>
      </w:r>
      <w:r w:rsidR="00934638">
        <w:rPr>
          <w:rFonts w:ascii="Times New Roman" w:hAnsi="Times New Roman" w:cs="Times New Roman"/>
          <w:sz w:val="28"/>
          <w:szCs w:val="28"/>
        </w:rPr>
        <w:t>й – 4 урока в день по 40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2.5.5. Перед началом каждого урока подается звонок. По окончании урока учитель и учащиеся выходят из кабинета. Классные руководители и учителя во время перемен  обеспечивают дисциплину учеников, а также несут ответственность за поведение детей на всех переменах.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2.5.6. Дежурство по Учреждению педагогов определяется графиком дежурств, утвержденным директором Учреждения в начале каждого учебного года.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2.5.7. Организацию образовательной деятельности осуществляют учителя в соответствии с перечнем обязанностей, установленных их должностными инструкциями.</w:t>
      </w:r>
    </w:p>
    <w:p w:rsid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2.6. Расписание уроков строится с учетом хода дневной и недельной кривой умственной работоспособности учащихся.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2.7. Аудиторная учебная нагрузка учащихся не должна быть меньше минимальной обязательной и не должна превышать предельно допустимую аудиторную учебную нагрузку учащихся: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- 1 классы – 21 час в неделю (5-дневная учебная неделя);                                                       - 2-4 классы – предельно допустимая аудиторная нагрузка при 5-дневной учебной  неделе – 23 часа в неделю;                     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>- 5 классы - предельно допустимая аудиторная нагрузка при 6-дневной учебной  неделе – 32 час в неделю;                                                                                                                     - 6 классы - предельно допустимая аудиторная нагрузка при 6-дневной учебной  неделе – 33 часа в неделю;                                                                                                                            - 7 классы - предельно допустимая аудиторная нагрузка при 6-дневной учебной  неделе – 35 часов в неделю;                                                                                                                 - 8 классы - предельно допустимая аудиторная нагрузка при 6-дневной учебной  неделе – 36 часов в неделю;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- 9 классы - предельно допустимая аудиторная нагрузка при 6-дневной учебной  неделе – 36 часов в неделю;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- 10 класс - предельно допустимая аудиторная нагрузка при 6-дневной учебной  неделе – 37 часов в неделю; 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- 11 класс - предельно допустимая аудиторная нагрузка при 6-дневной учебной  неделе – 37 часов в неделю.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2.8. По показаниям медицинских органов для учащихся может быть организовано обучение на дому в очной или дистанционной форме.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lastRenderedPageBreak/>
        <w:t xml:space="preserve">2.9. Всем учащимся предоставляются в пользование бесплатно учебники, художественная и справочная литература, электронные книги, электронные образовательные ресурсы.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2.10. Все учащиеся Учреждения имеют право бесплатно пользоваться ресурсами Интернет в школьном кабинете свободного доступа </w:t>
      </w:r>
      <w:proofErr w:type="gramStart"/>
      <w:r w:rsidRPr="00B97D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7D09">
        <w:rPr>
          <w:rFonts w:ascii="Times New Roman" w:hAnsi="Times New Roman" w:cs="Times New Roman"/>
          <w:sz w:val="28"/>
          <w:szCs w:val="28"/>
        </w:rPr>
        <w:t xml:space="preserve"> Интернет.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2.11. В Учреждении по желанию и запросам родителей (законных представителей) могут открываться группы продленного дня, которые начинают свою работу после окончания уроков. Режим работы каждой группы утверждается директором Учреждения. Группы продленного дня действуют на основании Положе</w:t>
      </w:r>
      <w:r>
        <w:rPr>
          <w:rFonts w:ascii="Times New Roman" w:hAnsi="Times New Roman" w:cs="Times New Roman"/>
          <w:sz w:val="28"/>
          <w:szCs w:val="28"/>
        </w:rPr>
        <w:t xml:space="preserve">ния о группах продленного дня.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2.12. График питания учащихся утверждается директором школы ежегодно.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 xml:space="preserve">III. Некоторые моменты функционирования Учреждения в период организации образовательной деятельности.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3.1. Проведение экскурсий, походов, выходов с детьми на внеклассные мероприятия за пределы Учреждения разрешается только после издания соответствующего приказа директора Учреждения. Ответственность за жизнь и здоровье детей при проведении подобных мероприятий несет учитель, которы</w:t>
      </w:r>
      <w:r>
        <w:rPr>
          <w:rFonts w:ascii="Times New Roman" w:hAnsi="Times New Roman" w:cs="Times New Roman"/>
          <w:sz w:val="28"/>
          <w:szCs w:val="28"/>
        </w:rPr>
        <w:t xml:space="preserve">й назначен приказом директора.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3.2. В Учреждении с целью профилактики утомления, нарушения осанки, зрения учащихся должны проводиться на уроках физкультурные </w:t>
      </w:r>
      <w:r>
        <w:rPr>
          <w:rFonts w:ascii="Times New Roman" w:hAnsi="Times New Roman" w:cs="Times New Roman"/>
          <w:sz w:val="28"/>
          <w:szCs w:val="28"/>
        </w:rPr>
        <w:t xml:space="preserve">минутки и гимнастика для глаз.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3.3. Изменение в режиме работы Учреждения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образовательных отношений в связи с понижением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наружного воздуха.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 xml:space="preserve">IV. Посещение Учреждения участниками образовательных отношений и иными лицами.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4.1. Учителям категорически запрещается: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4.1.1. впускать в класс посторонних лиц без предварительного разрешения директора, а в случае его отсутствия - дежурного администратора;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4.1.2.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договоренности;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4.1.3. отпускать учеников с уроков на различные мероприятия (репетиции, соревнования) без разрешения администрации Учреждения (директора, дежурного администратора), без уведомления их родителей (законных представителей) классным руководителем;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4.1.4. удаление учащихся из класса, моральное или физическое воздействие на учащихся.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 xml:space="preserve">4.2. .Дежурному на посту №1 в дневное время категорически запрещается впускать в здание школы посторонних (иных) лиц без предварительного разрешения директора Учреждения или дежурного администратора. К иным лицам относятся лица, не являющиеся участниками образовательных отношений. 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пунктов Положения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lastRenderedPageBreak/>
        <w:t xml:space="preserve">5.1. Все участники образовательных отношений несут в установленном порядке ответственность за невыполнение или ненадлежащее выполнение функций, отнесенных к их компетенции данным Положением. </w:t>
      </w:r>
    </w:p>
    <w:p w:rsidR="00B97D09" w:rsidRPr="00B97D09" w:rsidRDefault="00B97D09" w:rsidP="00B9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09">
        <w:rPr>
          <w:rFonts w:ascii="Times New Roman" w:hAnsi="Times New Roman" w:cs="Times New Roman"/>
          <w:b/>
          <w:sz w:val="28"/>
          <w:szCs w:val="28"/>
        </w:rPr>
        <w:t>VI. Вступление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в силу </w:t>
      </w:r>
    </w:p>
    <w:p w:rsidR="00112650" w:rsidRPr="00B97D09" w:rsidRDefault="00B97D09" w:rsidP="00B9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09">
        <w:rPr>
          <w:rFonts w:ascii="Times New Roman" w:hAnsi="Times New Roman" w:cs="Times New Roman"/>
          <w:sz w:val="28"/>
          <w:szCs w:val="28"/>
        </w:rPr>
        <w:t>6.2. Настоящее Положение вступает в силу с момента утверждения его приказом директора Учреждения.</w:t>
      </w:r>
    </w:p>
    <w:p w:rsidR="00B97D09" w:rsidRPr="00B97D09" w:rsidRDefault="00B97D09">
      <w:pPr>
        <w:rPr>
          <w:rFonts w:ascii="Times New Roman" w:hAnsi="Times New Roman" w:cs="Times New Roman"/>
          <w:sz w:val="28"/>
          <w:szCs w:val="28"/>
        </w:rPr>
      </w:pPr>
    </w:p>
    <w:sectPr w:rsidR="00B97D09" w:rsidRPr="00B97D09" w:rsidSect="00D82C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09"/>
    <w:rsid w:val="00112650"/>
    <w:rsid w:val="00147185"/>
    <w:rsid w:val="00934638"/>
    <w:rsid w:val="00B97D09"/>
    <w:rsid w:val="00C97308"/>
    <w:rsid w:val="00D8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Шевырева</cp:lastModifiedBy>
  <cp:revision>3</cp:revision>
  <dcterms:created xsi:type="dcterms:W3CDTF">2016-12-15T16:38:00Z</dcterms:created>
  <dcterms:modified xsi:type="dcterms:W3CDTF">2017-01-31T07:18:00Z</dcterms:modified>
</cp:coreProperties>
</file>